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1F" w:rsidRPr="00841C42" w:rsidRDefault="00841C42" w:rsidP="00841C42">
      <w:pPr>
        <w:jc w:val="center"/>
        <w:rPr>
          <w:b/>
          <w:sz w:val="24"/>
        </w:rPr>
      </w:pPr>
      <w:r w:rsidRPr="00841C42">
        <w:rPr>
          <w:b/>
          <w:sz w:val="24"/>
        </w:rPr>
        <w:t>Отчет о расходовании средств за 2015-2016 учебный год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73"/>
        <w:gridCol w:w="3081"/>
        <w:gridCol w:w="3081"/>
      </w:tblGrid>
      <w:tr w:rsidR="00841C42" w:rsidRPr="00841C42" w:rsidTr="00841C42">
        <w:trPr>
          <w:trHeight w:val="690"/>
        </w:trPr>
        <w:tc>
          <w:tcPr>
            <w:tcW w:w="1699" w:type="pct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rPr>
                <w:b/>
                <w:bCs/>
              </w:rPr>
              <w:t>Выделено:</w:t>
            </w:r>
          </w:p>
          <w:p w:rsidR="00841C42" w:rsidRPr="00841C42" w:rsidRDefault="00841C42" w:rsidP="00841C42">
            <w:r w:rsidRPr="00841C42">
              <w:t>муниципальный бюджет</w:t>
            </w:r>
          </w:p>
          <w:p w:rsidR="00841C42" w:rsidRPr="00841C42" w:rsidRDefault="00841C42" w:rsidP="00841C42">
            <w:r w:rsidRPr="00841C42">
              <w:rPr>
                <w:b/>
                <w:bCs/>
              </w:rPr>
              <w:t>4 990 377.00</w:t>
            </w:r>
          </w:p>
          <w:p w:rsidR="00841C42" w:rsidRPr="00841C42" w:rsidRDefault="00841C42" w:rsidP="00841C42">
            <w:r w:rsidRPr="00841C42">
              <w:rPr>
                <w:b/>
                <w:bCs/>
              </w:rPr>
              <w:t xml:space="preserve"> 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Учебники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291000.00</w:t>
            </w:r>
          </w:p>
        </w:tc>
      </w:tr>
      <w:tr w:rsidR="00841C42" w:rsidRPr="00841C42" w:rsidTr="00841C42">
        <w:trPr>
          <w:trHeight w:val="690"/>
        </w:trPr>
        <w:tc>
          <w:tcPr>
            <w:tcW w:w="1699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Рем</w:t>
            </w:r>
            <w:bookmarkStart w:id="0" w:name="_GoBack"/>
            <w:bookmarkEnd w:id="0"/>
            <w:r w:rsidRPr="00841C42">
              <w:t>онт кровли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750000.00</w:t>
            </w:r>
          </w:p>
        </w:tc>
      </w:tr>
      <w:tr w:rsidR="00841C42" w:rsidRPr="00841C42" w:rsidTr="00841C42">
        <w:trPr>
          <w:trHeight w:val="690"/>
        </w:trPr>
        <w:tc>
          <w:tcPr>
            <w:tcW w:w="1699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Ремонт стены в спортивном зале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80000.00</w:t>
            </w:r>
          </w:p>
        </w:tc>
      </w:tr>
      <w:tr w:rsidR="00841C42" w:rsidRPr="00841C42" w:rsidTr="00841C42">
        <w:trPr>
          <w:trHeight w:val="690"/>
        </w:trPr>
        <w:tc>
          <w:tcPr>
            <w:tcW w:w="1699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Пожарная сигнализация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102000.00</w:t>
            </w:r>
          </w:p>
        </w:tc>
      </w:tr>
      <w:tr w:rsidR="00841C42" w:rsidRPr="00841C42" w:rsidTr="00841C42">
        <w:trPr>
          <w:trHeight w:val="883"/>
        </w:trPr>
        <w:tc>
          <w:tcPr>
            <w:tcW w:w="1699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Огнетушители (покупка, зарядка)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8200.00</w:t>
            </w:r>
          </w:p>
        </w:tc>
      </w:tr>
      <w:tr w:rsidR="00841C42" w:rsidRPr="00841C42" w:rsidTr="00841C42">
        <w:trPr>
          <w:trHeight w:val="690"/>
        </w:trPr>
        <w:tc>
          <w:tcPr>
            <w:tcW w:w="1699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Тревожная кнопка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2040.00</w:t>
            </w:r>
          </w:p>
        </w:tc>
      </w:tr>
      <w:tr w:rsidR="00841C42" w:rsidRPr="00841C42" w:rsidTr="00841C42">
        <w:trPr>
          <w:trHeight w:val="690"/>
        </w:trPr>
        <w:tc>
          <w:tcPr>
            <w:tcW w:w="1699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Дератизация</w:t>
            </w:r>
            <w:r w:rsidRPr="00841C42">
              <w:rPr>
                <w:b/>
                <w:bCs/>
              </w:rPr>
              <w:t xml:space="preserve"> 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19200.00</w:t>
            </w:r>
          </w:p>
        </w:tc>
      </w:tr>
      <w:tr w:rsidR="00841C42" w:rsidRPr="00841C42" w:rsidTr="00841C42">
        <w:trPr>
          <w:trHeight w:val="690"/>
        </w:trPr>
        <w:tc>
          <w:tcPr>
            <w:tcW w:w="1699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Холодная вода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260473.00</w:t>
            </w:r>
          </w:p>
        </w:tc>
      </w:tr>
      <w:tr w:rsidR="00841C42" w:rsidRPr="00841C42" w:rsidTr="00841C42">
        <w:trPr>
          <w:trHeight w:val="690"/>
        </w:trPr>
        <w:tc>
          <w:tcPr>
            <w:tcW w:w="1699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Отопление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2422110.57</w:t>
            </w:r>
          </w:p>
        </w:tc>
      </w:tr>
      <w:tr w:rsidR="00841C42" w:rsidRPr="00841C42" w:rsidTr="00841C42">
        <w:trPr>
          <w:trHeight w:val="690"/>
        </w:trPr>
        <w:tc>
          <w:tcPr>
            <w:tcW w:w="1699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Горячая вода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105091.00</w:t>
            </w:r>
          </w:p>
        </w:tc>
      </w:tr>
      <w:tr w:rsidR="00841C42" w:rsidRPr="00841C42" w:rsidTr="00841C42">
        <w:trPr>
          <w:trHeight w:val="690"/>
        </w:trPr>
        <w:tc>
          <w:tcPr>
            <w:tcW w:w="1699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Стирка белья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90000.00</w:t>
            </w:r>
          </w:p>
        </w:tc>
      </w:tr>
      <w:tr w:rsidR="00841C42" w:rsidRPr="00841C42" w:rsidTr="00841C42">
        <w:trPr>
          <w:trHeight w:val="690"/>
        </w:trPr>
        <w:tc>
          <w:tcPr>
            <w:tcW w:w="1699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Ростелеком (телефон, интернет)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49060.00</w:t>
            </w:r>
          </w:p>
        </w:tc>
      </w:tr>
      <w:tr w:rsidR="00841C42" w:rsidRPr="00841C42" w:rsidTr="00841C42">
        <w:trPr>
          <w:trHeight w:val="883"/>
        </w:trPr>
        <w:tc>
          <w:tcPr>
            <w:tcW w:w="1699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Оказание услуг по вывозу, приему и утилизации отходов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73196.00</w:t>
            </w:r>
          </w:p>
        </w:tc>
      </w:tr>
      <w:tr w:rsidR="00841C42" w:rsidRPr="00841C42" w:rsidTr="00841C42">
        <w:trPr>
          <w:trHeight w:val="690"/>
        </w:trPr>
        <w:tc>
          <w:tcPr>
            <w:tcW w:w="1699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Освещение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738007,00</w:t>
            </w:r>
          </w:p>
        </w:tc>
      </w:tr>
    </w:tbl>
    <w:p w:rsidR="00841C42" w:rsidRDefault="00841C42"/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75"/>
        <w:gridCol w:w="5564"/>
        <w:gridCol w:w="1296"/>
      </w:tblGrid>
      <w:tr w:rsidR="00841C42" w:rsidRPr="00841C42" w:rsidTr="00841C42">
        <w:trPr>
          <w:trHeight w:val="570"/>
        </w:trPr>
        <w:tc>
          <w:tcPr>
            <w:tcW w:w="13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rPr>
                <w:b/>
                <w:bCs/>
              </w:rPr>
              <w:t>Поступили</w:t>
            </w:r>
          </w:p>
          <w:p w:rsidR="00841C42" w:rsidRPr="00841C42" w:rsidRDefault="00841C42" w:rsidP="00841C42">
            <w:r w:rsidRPr="00841C42">
              <w:rPr>
                <w:b/>
                <w:bCs/>
              </w:rPr>
              <w:t>благотворительные</w:t>
            </w:r>
          </w:p>
          <w:p w:rsidR="00841C42" w:rsidRPr="00841C42" w:rsidRDefault="00841C42" w:rsidP="00841C42">
            <w:r w:rsidRPr="00841C42">
              <w:rPr>
                <w:b/>
                <w:bCs/>
              </w:rPr>
              <w:t>взносы от родителей:</w:t>
            </w:r>
          </w:p>
          <w:p w:rsidR="00841C42" w:rsidRPr="00841C42" w:rsidRDefault="00841C42" w:rsidP="00841C42">
            <w:r w:rsidRPr="00841C42">
              <w:lastRenderedPageBreak/>
              <w:t>дошкольные группы – 36000.00</w:t>
            </w:r>
          </w:p>
          <w:p w:rsidR="00841C42" w:rsidRPr="00841C42" w:rsidRDefault="00841C42" w:rsidP="00841C42">
            <w:r w:rsidRPr="00841C42">
              <w:t xml:space="preserve">школа – 256 516.00 </w:t>
            </w:r>
          </w:p>
        </w:tc>
        <w:tc>
          <w:tcPr>
            <w:tcW w:w="2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lastRenderedPageBreak/>
              <w:t>Установка двери (кабинет английского языка №234)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14000.00</w:t>
            </w:r>
          </w:p>
        </w:tc>
      </w:tr>
      <w:tr w:rsidR="00841C42" w:rsidRPr="00841C42" w:rsidTr="00841C42">
        <w:trPr>
          <w:trHeight w:val="685"/>
        </w:trPr>
        <w:tc>
          <w:tcPr>
            <w:tcW w:w="1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Установка оконных  откосов (цокольный этаж)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16000.00</w:t>
            </w:r>
          </w:p>
        </w:tc>
      </w:tr>
      <w:tr w:rsidR="00841C42" w:rsidRPr="00841C42" w:rsidTr="00841C42">
        <w:trPr>
          <w:trHeight w:val="938"/>
        </w:trPr>
        <w:tc>
          <w:tcPr>
            <w:tcW w:w="1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Неисключительное право пользования блока «Тарификатор»  оплата за 9 месяцев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9900.00</w:t>
            </w:r>
          </w:p>
        </w:tc>
      </w:tr>
      <w:tr w:rsidR="00841C42" w:rsidRPr="00841C42" w:rsidTr="00841C42">
        <w:trPr>
          <w:trHeight w:val="938"/>
        </w:trPr>
        <w:tc>
          <w:tcPr>
            <w:tcW w:w="1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Баннер к 80-летию Саратовской области (главный фасад)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1900.00</w:t>
            </w:r>
          </w:p>
        </w:tc>
      </w:tr>
      <w:tr w:rsidR="00841C42" w:rsidRPr="00841C42" w:rsidTr="00841C42">
        <w:trPr>
          <w:trHeight w:val="468"/>
        </w:trPr>
        <w:tc>
          <w:tcPr>
            <w:tcW w:w="1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Комплект стендов (музейная комната) ВОВ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27700.00</w:t>
            </w:r>
          </w:p>
        </w:tc>
      </w:tr>
      <w:tr w:rsidR="00841C42" w:rsidRPr="00841C42" w:rsidTr="00841C42">
        <w:trPr>
          <w:trHeight w:val="468"/>
        </w:trPr>
        <w:tc>
          <w:tcPr>
            <w:tcW w:w="1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Комплект стендов (ПДД нач. школа,)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10000.00</w:t>
            </w:r>
          </w:p>
        </w:tc>
      </w:tr>
      <w:tr w:rsidR="00841C42" w:rsidRPr="00841C42" w:rsidTr="00841C42">
        <w:trPr>
          <w:trHeight w:val="468"/>
        </w:trPr>
        <w:tc>
          <w:tcPr>
            <w:tcW w:w="1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Стенды  (учебный процесс нач. школа)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3600.00</w:t>
            </w:r>
          </w:p>
        </w:tc>
      </w:tr>
      <w:tr w:rsidR="00841C42" w:rsidRPr="00841C42" w:rsidTr="00841C42">
        <w:trPr>
          <w:trHeight w:val="468"/>
        </w:trPr>
        <w:tc>
          <w:tcPr>
            <w:tcW w:w="1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Стенд  (нач. школа)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2800.00</w:t>
            </w:r>
          </w:p>
        </w:tc>
      </w:tr>
      <w:tr w:rsidR="00841C42" w:rsidRPr="00841C42" w:rsidTr="00841C42">
        <w:trPr>
          <w:trHeight w:val="468"/>
        </w:trPr>
        <w:tc>
          <w:tcPr>
            <w:tcW w:w="1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Стенды  (содружество нач. школа)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14500.00</w:t>
            </w:r>
          </w:p>
        </w:tc>
      </w:tr>
      <w:tr w:rsidR="00841C42" w:rsidRPr="00841C42" w:rsidTr="00841C42">
        <w:trPr>
          <w:trHeight w:val="468"/>
        </w:trPr>
        <w:tc>
          <w:tcPr>
            <w:tcW w:w="1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Стенды  (2 этаж новый школы)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8200.00</w:t>
            </w:r>
          </w:p>
        </w:tc>
      </w:tr>
      <w:tr w:rsidR="00841C42" w:rsidRPr="00841C42" w:rsidTr="00841C42">
        <w:trPr>
          <w:trHeight w:val="468"/>
        </w:trPr>
        <w:tc>
          <w:tcPr>
            <w:tcW w:w="1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Ростелеком (маршрутизация)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6790.00</w:t>
            </w:r>
          </w:p>
        </w:tc>
      </w:tr>
      <w:tr w:rsidR="00841C42" w:rsidRPr="00841C42" w:rsidTr="00841C42">
        <w:trPr>
          <w:trHeight w:val="938"/>
        </w:trPr>
        <w:tc>
          <w:tcPr>
            <w:tcW w:w="1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 xml:space="preserve">Строительные материалы (ИП Кузнецов А.Г.) </w:t>
            </w:r>
            <w:proofErr w:type="spellStart"/>
            <w:r w:rsidRPr="00841C42">
              <w:t>прдготовка</w:t>
            </w:r>
            <w:proofErr w:type="spellEnd"/>
            <w:r w:rsidRPr="00841C42">
              <w:t xml:space="preserve"> к учебному году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14000.00</w:t>
            </w:r>
          </w:p>
        </w:tc>
      </w:tr>
      <w:tr w:rsidR="00841C42" w:rsidRPr="00841C42" w:rsidTr="00841C42">
        <w:trPr>
          <w:trHeight w:val="468"/>
        </w:trPr>
        <w:tc>
          <w:tcPr>
            <w:tcW w:w="1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Плитка, клей, валики для покраски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4678.50</w:t>
            </w:r>
          </w:p>
        </w:tc>
      </w:tr>
      <w:tr w:rsidR="00841C42" w:rsidRPr="00841C42" w:rsidTr="00841C42">
        <w:trPr>
          <w:trHeight w:val="938"/>
        </w:trPr>
        <w:tc>
          <w:tcPr>
            <w:tcW w:w="1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Оформление  зала к юбилею школы, к празднику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13215.00</w:t>
            </w:r>
          </w:p>
        </w:tc>
      </w:tr>
      <w:tr w:rsidR="00841C42" w:rsidRPr="00841C42" w:rsidTr="00841C42">
        <w:trPr>
          <w:trHeight w:val="938"/>
        </w:trPr>
        <w:tc>
          <w:tcPr>
            <w:tcW w:w="1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Приобретение флагов (Сар. обл., г. Саратова к юбилею школы)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2050.00</w:t>
            </w:r>
          </w:p>
        </w:tc>
      </w:tr>
      <w:tr w:rsidR="00841C42" w:rsidRPr="00841C42" w:rsidTr="00841C42">
        <w:trPr>
          <w:trHeight w:val="1478"/>
        </w:trPr>
        <w:tc>
          <w:tcPr>
            <w:tcW w:w="1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Организационные взносы за участие во Всероссийском танцевальном конкурсе «Птица»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841C42" w:rsidRPr="00841C42" w:rsidRDefault="00841C42" w:rsidP="00841C42">
            <w:r w:rsidRPr="00841C42">
              <w:t>4600.00</w:t>
            </w:r>
          </w:p>
        </w:tc>
      </w:tr>
    </w:tbl>
    <w:p w:rsidR="00841C42" w:rsidRDefault="00841C42"/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61"/>
        <w:gridCol w:w="2274"/>
      </w:tblGrid>
      <w:tr w:rsidR="00841C42" w:rsidRPr="00841C42" w:rsidTr="00841C42">
        <w:trPr>
          <w:trHeight w:val="908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Анализ песка (дошкольные группы)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4000.00</w:t>
            </w:r>
          </w:p>
        </w:tc>
      </w:tr>
      <w:tr w:rsidR="00841C42" w:rsidRPr="00841C42" w:rsidTr="00841C42">
        <w:trPr>
          <w:trHeight w:val="908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Классные журналы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8605.00</w:t>
            </w:r>
          </w:p>
        </w:tc>
      </w:tr>
      <w:tr w:rsidR="00841C42" w:rsidRPr="00841C42" w:rsidTr="00841C42">
        <w:trPr>
          <w:trHeight w:val="908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Настенная перекидная система для музейной комнаты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1900.00</w:t>
            </w:r>
          </w:p>
        </w:tc>
      </w:tr>
      <w:tr w:rsidR="00841C42" w:rsidRPr="00841C42" w:rsidTr="00841C42">
        <w:trPr>
          <w:trHeight w:val="908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Размещение рекламы (набор в первый класс)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1700.00</w:t>
            </w:r>
          </w:p>
        </w:tc>
      </w:tr>
      <w:tr w:rsidR="00841C42" w:rsidRPr="00841C42" w:rsidTr="00841C42">
        <w:trPr>
          <w:trHeight w:val="908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lastRenderedPageBreak/>
              <w:t>Жалюзи вертикальные (редакция газеты)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2560.00</w:t>
            </w:r>
          </w:p>
        </w:tc>
      </w:tr>
      <w:tr w:rsidR="00841C42" w:rsidRPr="00841C42" w:rsidTr="00841C42">
        <w:trPr>
          <w:trHeight w:val="908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Оплата услуг БТИ  (рыночная стоимость)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2500.00</w:t>
            </w:r>
          </w:p>
        </w:tc>
      </w:tr>
      <w:tr w:rsidR="00841C42" w:rsidRPr="00841C42" w:rsidTr="00841C42">
        <w:trPr>
          <w:trHeight w:val="1104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Сувениры подарочные к юбилею ансамбля «Эдельвейс»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2476.00</w:t>
            </w:r>
          </w:p>
        </w:tc>
      </w:tr>
      <w:tr w:rsidR="00841C42" w:rsidRPr="00841C42" w:rsidTr="00841C42">
        <w:trPr>
          <w:trHeight w:val="908"/>
        </w:trPr>
        <w:tc>
          <w:tcPr>
            <w:tcW w:w="3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Штора гирлянд (новогоднее оформление)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4000.00</w:t>
            </w:r>
          </w:p>
        </w:tc>
      </w:tr>
    </w:tbl>
    <w:p w:rsidR="00841C42" w:rsidRDefault="00841C42"/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77"/>
        <w:gridCol w:w="1714"/>
      </w:tblGrid>
      <w:tr w:rsidR="00841C42" w:rsidRPr="00841C42" w:rsidTr="00841C42">
        <w:trPr>
          <w:trHeight w:val="720"/>
        </w:trPr>
        <w:tc>
          <w:tcPr>
            <w:tcW w:w="4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Подписка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10844.00</w:t>
            </w:r>
          </w:p>
        </w:tc>
      </w:tr>
      <w:tr w:rsidR="00841C42" w:rsidRPr="00841C42" w:rsidTr="00841C42">
        <w:trPr>
          <w:trHeight w:val="720"/>
        </w:trPr>
        <w:tc>
          <w:tcPr>
            <w:tcW w:w="4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Канцтовары, заправка картриджей,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11881.00</w:t>
            </w:r>
          </w:p>
        </w:tc>
      </w:tr>
      <w:tr w:rsidR="00841C42" w:rsidRPr="00841C42" w:rsidTr="00841C42">
        <w:trPr>
          <w:trHeight w:val="720"/>
        </w:trPr>
        <w:tc>
          <w:tcPr>
            <w:tcW w:w="4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Очистка территории, катка  от снега, вывоз спиленных деревьев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30000.00</w:t>
            </w:r>
          </w:p>
        </w:tc>
      </w:tr>
      <w:tr w:rsidR="00841C42" w:rsidRPr="00841C42" w:rsidTr="00841C42">
        <w:trPr>
          <w:trHeight w:val="1440"/>
        </w:trPr>
        <w:tc>
          <w:tcPr>
            <w:tcW w:w="4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Грамоты, сувениры (блокноты) вручение на линейке по результатам учебного года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2215.00</w:t>
            </w:r>
          </w:p>
        </w:tc>
      </w:tr>
      <w:tr w:rsidR="00841C42" w:rsidRPr="00841C42" w:rsidTr="00841C42">
        <w:trPr>
          <w:trHeight w:val="720"/>
        </w:trPr>
        <w:tc>
          <w:tcPr>
            <w:tcW w:w="4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Полиграфические услуги (газета, выставка в музейной комнате)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6164.00</w:t>
            </w:r>
          </w:p>
        </w:tc>
      </w:tr>
      <w:tr w:rsidR="00841C42" w:rsidRPr="00841C42" w:rsidTr="00841C42">
        <w:trPr>
          <w:trHeight w:val="720"/>
        </w:trPr>
        <w:tc>
          <w:tcPr>
            <w:tcW w:w="4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Круглый стол (встреча с космонавтом Авдеевым)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4935.00</w:t>
            </w:r>
          </w:p>
        </w:tc>
      </w:tr>
      <w:tr w:rsidR="00841C42" w:rsidRPr="00841C42" w:rsidTr="00841C42">
        <w:trPr>
          <w:trHeight w:val="1440"/>
        </w:trPr>
        <w:tc>
          <w:tcPr>
            <w:tcW w:w="4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Хозяйственные расходы (ремонт косилки, смеситель, лампы энергосберегающие, дюбеля, болты, анкера, провод)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13097.00</w:t>
            </w:r>
          </w:p>
        </w:tc>
      </w:tr>
      <w:tr w:rsidR="00841C42" w:rsidRPr="00841C42" w:rsidTr="00841C42">
        <w:trPr>
          <w:trHeight w:val="720"/>
        </w:trPr>
        <w:tc>
          <w:tcPr>
            <w:tcW w:w="4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Поздравление ветеранов с юбилеем  школы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6200.00</w:t>
            </w:r>
          </w:p>
        </w:tc>
      </w:tr>
      <w:tr w:rsidR="00841C42" w:rsidRPr="00841C42" w:rsidTr="00841C42">
        <w:trPr>
          <w:trHeight w:val="720"/>
        </w:trPr>
        <w:tc>
          <w:tcPr>
            <w:tcW w:w="4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Программа АИС зачисление для дошкольников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5586.00</w:t>
            </w:r>
          </w:p>
        </w:tc>
      </w:tr>
      <w:tr w:rsidR="00841C42" w:rsidRPr="00841C42" w:rsidTr="00841C42">
        <w:trPr>
          <w:trHeight w:val="720"/>
        </w:trPr>
        <w:tc>
          <w:tcPr>
            <w:tcW w:w="4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Литература для библиотечного фонда (</w:t>
            </w:r>
            <w:proofErr w:type="spellStart"/>
            <w:r w:rsidRPr="00841C42">
              <w:t>анг.яз</w:t>
            </w:r>
            <w:proofErr w:type="spellEnd"/>
            <w:r w:rsidRPr="00841C42">
              <w:t xml:space="preserve"> для 2,3 класса)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19920.00</w:t>
            </w:r>
          </w:p>
        </w:tc>
      </w:tr>
      <w:tr w:rsidR="00841C42" w:rsidRPr="00841C42" w:rsidTr="00841C42">
        <w:trPr>
          <w:trHeight w:val="720"/>
        </w:trPr>
        <w:tc>
          <w:tcPr>
            <w:tcW w:w="4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>Подвесные  потолки в 1а классе</w:t>
            </w:r>
          </w:p>
        </w:tc>
        <w:tc>
          <w:tcPr>
            <w:tcW w:w="9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 xml:space="preserve">Работы выполнены </w:t>
            </w:r>
            <w:r w:rsidRPr="00841C42">
              <w:lastRenderedPageBreak/>
              <w:t>силами родителей</w:t>
            </w:r>
          </w:p>
        </w:tc>
      </w:tr>
      <w:tr w:rsidR="00841C42" w:rsidRPr="00841C42" w:rsidTr="00841C42">
        <w:trPr>
          <w:trHeight w:val="720"/>
        </w:trPr>
        <w:tc>
          <w:tcPr>
            <w:tcW w:w="4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lastRenderedPageBreak/>
              <w:t>Подвесные  потолки, замена линолеума в 1б классе</w:t>
            </w:r>
          </w:p>
        </w:tc>
        <w:tc>
          <w:tcPr>
            <w:tcW w:w="9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</w:tr>
      <w:tr w:rsidR="00841C42" w:rsidRPr="00841C42" w:rsidTr="00841C42">
        <w:trPr>
          <w:trHeight w:val="720"/>
        </w:trPr>
        <w:tc>
          <w:tcPr>
            <w:tcW w:w="4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C42" w:rsidRPr="00841C42" w:rsidRDefault="00841C42" w:rsidP="00841C42">
            <w:r w:rsidRPr="00841C42">
              <w:t xml:space="preserve"> Подвесные  потолки  в 3а классе</w:t>
            </w:r>
          </w:p>
        </w:tc>
        <w:tc>
          <w:tcPr>
            <w:tcW w:w="9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</w:tr>
    </w:tbl>
    <w:p w:rsidR="00841C42" w:rsidRDefault="00841C42"/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5"/>
        <w:gridCol w:w="5919"/>
        <w:gridCol w:w="1317"/>
      </w:tblGrid>
      <w:tr w:rsidR="00841C42" w:rsidRPr="00841C42" w:rsidTr="00841C42">
        <w:trPr>
          <w:trHeight w:val="883"/>
        </w:trPr>
        <w:tc>
          <w:tcPr>
            <w:tcW w:w="11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rPr>
                <w:b/>
                <w:bCs/>
              </w:rPr>
              <w:t>Спонсорская помощь</w:t>
            </w:r>
          </w:p>
          <w:p w:rsidR="00841C42" w:rsidRPr="00841C42" w:rsidRDefault="00841C42" w:rsidP="00841C42">
            <w:r w:rsidRPr="00841C42">
              <w:rPr>
                <w:b/>
                <w:bCs/>
              </w:rPr>
              <w:t xml:space="preserve">683245.00 </w:t>
            </w:r>
            <w:r w:rsidRPr="00841C42">
              <w:t>(привлечение денежных средств от общественности)</w:t>
            </w:r>
          </w:p>
        </w:tc>
        <w:tc>
          <w:tcPr>
            <w:tcW w:w="3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ООО Саратовнефтегаз (орг. техника, МФУ, ноутбук для актового зала)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70000.00</w:t>
            </w:r>
          </w:p>
        </w:tc>
      </w:tr>
      <w:tr w:rsidR="00841C42" w:rsidRPr="00841C42" w:rsidTr="00841C42">
        <w:trPr>
          <w:trHeight w:val="1298"/>
        </w:trPr>
        <w:tc>
          <w:tcPr>
            <w:tcW w:w="11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3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Приобретение мебели (столовая, учительские столы, шкафы для учебных классов, комплект школьной мебели)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196900.00</w:t>
            </w:r>
          </w:p>
        </w:tc>
      </w:tr>
      <w:tr w:rsidR="00841C42" w:rsidRPr="00841C42" w:rsidTr="00841C42">
        <w:trPr>
          <w:trHeight w:val="883"/>
        </w:trPr>
        <w:tc>
          <w:tcPr>
            <w:tcW w:w="11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3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proofErr w:type="spellStart"/>
            <w:r w:rsidRPr="00841C42">
              <w:t>Аккустическая</w:t>
            </w:r>
            <w:proofErr w:type="spellEnd"/>
            <w:r w:rsidRPr="00841C42">
              <w:t xml:space="preserve"> система, вокальная радиоустановка (актовый зал)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72000.00</w:t>
            </w:r>
          </w:p>
        </w:tc>
      </w:tr>
      <w:tr w:rsidR="00841C42" w:rsidRPr="00841C42" w:rsidTr="00841C42">
        <w:trPr>
          <w:trHeight w:val="865"/>
        </w:trPr>
        <w:tc>
          <w:tcPr>
            <w:tcW w:w="11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3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Посуда (дошкольные группы для замены  посуды со сколом)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27765.00</w:t>
            </w:r>
          </w:p>
        </w:tc>
      </w:tr>
      <w:tr w:rsidR="00841C42" w:rsidRPr="00841C42" w:rsidTr="00841C42">
        <w:trPr>
          <w:trHeight w:val="883"/>
        </w:trPr>
        <w:tc>
          <w:tcPr>
            <w:tcW w:w="11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3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Косметический ремонт вспомогательных помещений пищеблока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5000.00</w:t>
            </w:r>
          </w:p>
        </w:tc>
      </w:tr>
      <w:tr w:rsidR="00841C42" w:rsidRPr="00841C42" w:rsidTr="00841C42">
        <w:trPr>
          <w:trHeight w:val="442"/>
        </w:trPr>
        <w:tc>
          <w:tcPr>
            <w:tcW w:w="11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3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Ремонт полов в беседках (крепеж)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2500.00</w:t>
            </w:r>
          </w:p>
        </w:tc>
      </w:tr>
      <w:tr w:rsidR="00841C42" w:rsidRPr="00841C42" w:rsidTr="00841C42">
        <w:trPr>
          <w:trHeight w:val="865"/>
        </w:trPr>
        <w:tc>
          <w:tcPr>
            <w:tcW w:w="11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3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Ремонт крыльца в дошкольных группах (плитка, клей)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1600.00</w:t>
            </w:r>
          </w:p>
        </w:tc>
      </w:tr>
      <w:tr w:rsidR="00841C42" w:rsidRPr="00841C42" w:rsidTr="00841C42">
        <w:trPr>
          <w:trHeight w:val="442"/>
        </w:trPr>
        <w:tc>
          <w:tcPr>
            <w:tcW w:w="11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3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Устранение аварии на теплотрассе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34000.00</w:t>
            </w:r>
          </w:p>
        </w:tc>
      </w:tr>
      <w:tr w:rsidR="00841C42" w:rsidRPr="00841C42" w:rsidTr="00841C42">
        <w:trPr>
          <w:trHeight w:val="2165"/>
        </w:trPr>
        <w:tc>
          <w:tcPr>
            <w:tcW w:w="11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3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 xml:space="preserve">Материальные запасы (мини станки, доски аудиторные,  комплектование кабинетов  химии, географии, математики,  наушники </w:t>
            </w:r>
            <w:proofErr w:type="spellStart"/>
            <w:r w:rsidRPr="00841C42">
              <w:t>линг</w:t>
            </w:r>
            <w:proofErr w:type="spellEnd"/>
            <w:r w:rsidRPr="00841C42">
              <w:t xml:space="preserve">., кабинет, </w:t>
            </w:r>
            <w:proofErr w:type="spellStart"/>
            <w:r w:rsidRPr="00841C42">
              <w:t>лего</w:t>
            </w:r>
            <w:proofErr w:type="spellEnd"/>
            <w:r w:rsidRPr="00841C42">
              <w:t xml:space="preserve"> для 1-х классов и дошкольных групп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157000.00</w:t>
            </w:r>
          </w:p>
        </w:tc>
      </w:tr>
      <w:tr w:rsidR="00841C42" w:rsidRPr="00841C42" w:rsidTr="00841C42">
        <w:trPr>
          <w:trHeight w:val="442"/>
        </w:trPr>
        <w:tc>
          <w:tcPr>
            <w:tcW w:w="11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3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Мягкий инвентарь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79480.00</w:t>
            </w:r>
          </w:p>
        </w:tc>
      </w:tr>
      <w:tr w:rsidR="00841C42" w:rsidRPr="00841C42" w:rsidTr="00841C42">
        <w:trPr>
          <w:trHeight w:val="883"/>
        </w:trPr>
        <w:tc>
          <w:tcPr>
            <w:tcW w:w="11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3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Подготовка к новому учебному году (поверка медицинского оборудования, манометров)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7000.00</w:t>
            </w:r>
          </w:p>
        </w:tc>
      </w:tr>
      <w:tr w:rsidR="00841C42" w:rsidRPr="00841C42" w:rsidTr="00841C42">
        <w:trPr>
          <w:trHeight w:val="442"/>
        </w:trPr>
        <w:tc>
          <w:tcPr>
            <w:tcW w:w="11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3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Хоз. товары (лопаты, ведра, мел, пакеты)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30000.00</w:t>
            </w:r>
          </w:p>
        </w:tc>
      </w:tr>
    </w:tbl>
    <w:p w:rsidR="00841C42" w:rsidRDefault="00841C42"/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54"/>
        <w:gridCol w:w="4720"/>
        <w:gridCol w:w="1317"/>
      </w:tblGrid>
      <w:tr w:rsidR="00841C42" w:rsidRPr="00841C42" w:rsidTr="00841C42">
        <w:trPr>
          <w:trHeight w:val="1899"/>
        </w:trPr>
        <w:tc>
          <w:tcPr>
            <w:tcW w:w="18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rPr>
                <w:b/>
                <w:bCs/>
              </w:rPr>
              <w:lastRenderedPageBreak/>
              <w:t>Депутатская помощь:</w:t>
            </w:r>
          </w:p>
          <w:p w:rsidR="00841C42" w:rsidRPr="00841C42" w:rsidRDefault="00841C42" w:rsidP="00841C42">
            <w:r w:rsidRPr="00841C42">
              <w:t>депутат Областной Думы</w:t>
            </w:r>
          </w:p>
          <w:p w:rsidR="00000000" w:rsidRPr="00841C42" w:rsidRDefault="00841C42" w:rsidP="00841C42">
            <w:pPr>
              <w:numPr>
                <w:ilvl w:val="0"/>
                <w:numId w:val="1"/>
              </w:numPr>
            </w:pPr>
            <w:proofErr w:type="spellStart"/>
            <w:r w:rsidRPr="00841C42">
              <w:t>Писной</w:t>
            </w:r>
            <w:proofErr w:type="spellEnd"/>
            <w:r w:rsidRPr="00841C42">
              <w:t xml:space="preserve"> Л.А.</w:t>
            </w:r>
          </w:p>
          <w:p w:rsidR="00841C42" w:rsidRPr="00841C42" w:rsidRDefault="00841C42" w:rsidP="00841C42">
            <w:r w:rsidRPr="00841C42">
              <w:t>Депутат Городской Думы</w:t>
            </w:r>
          </w:p>
          <w:p w:rsidR="00841C42" w:rsidRPr="00841C42" w:rsidRDefault="00841C42" w:rsidP="00841C42">
            <w:r w:rsidRPr="00841C42">
              <w:t>- Марков В.К.</w:t>
            </w:r>
          </w:p>
        </w:tc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Строительные материалы для косметического ремонта   2 этажа начальной школы (краска)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20000.00</w:t>
            </w:r>
          </w:p>
        </w:tc>
      </w:tr>
      <w:tr w:rsidR="00841C42" w:rsidRPr="00841C42" w:rsidTr="00841C42">
        <w:trPr>
          <w:trHeight w:val="1104"/>
        </w:trPr>
        <w:tc>
          <w:tcPr>
            <w:tcW w:w="18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Ремонт спортивной площадки (мягкое покрытие)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14000.00</w:t>
            </w:r>
          </w:p>
        </w:tc>
      </w:tr>
      <w:tr w:rsidR="00841C42" w:rsidRPr="00841C42" w:rsidTr="00841C42">
        <w:trPr>
          <w:trHeight w:val="1104"/>
        </w:trPr>
        <w:tc>
          <w:tcPr>
            <w:tcW w:w="18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Песок речной для площадки дошкольников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2 машины</w:t>
            </w:r>
          </w:p>
        </w:tc>
      </w:tr>
      <w:tr w:rsidR="00841C42" w:rsidRPr="00841C42" w:rsidTr="00841C42">
        <w:trPr>
          <w:trHeight w:val="1104"/>
        </w:trPr>
        <w:tc>
          <w:tcPr>
            <w:tcW w:w="18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Игровые модули для улицы: песочница, качели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25000</w:t>
            </w:r>
          </w:p>
        </w:tc>
      </w:tr>
      <w:tr w:rsidR="00841C42" w:rsidRPr="00841C42" w:rsidTr="00841C42">
        <w:trPr>
          <w:trHeight w:val="2810"/>
        </w:trPr>
        <w:tc>
          <w:tcPr>
            <w:tcW w:w="18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Приобретение светоотражателей  для учащихся 1-х классов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>
            <w:r w:rsidRPr="00841C42">
              <w:t>Подарено депутатом городской Думы</w:t>
            </w:r>
          </w:p>
        </w:tc>
      </w:tr>
      <w:tr w:rsidR="00841C42" w:rsidRPr="00841C42" w:rsidTr="00841C42">
        <w:trPr>
          <w:trHeight w:val="909"/>
        </w:trPr>
        <w:tc>
          <w:tcPr>
            <w:tcW w:w="18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/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/>
        </w:tc>
      </w:tr>
      <w:tr w:rsidR="00841C42" w:rsidRPr="00841C42" w:rsidTr="00841C42">
        <w:trPr>
          <w:trHeight w:val="909"/>
        </w:trPr>
        <w:tc>
          <w:tcPr>
            <w:tcW w:w="18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C42" w:rsidRPr="00841C42" w:rsidRDefault="00841C42" w:rsidP="00841C42"/>
        </w:tc>
        <w:tc>
          <w:tcPr>
            <w:tcW w:w="2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/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41C42" w:rsidRPr="00841C42" w:rsidRDefault="00841C42" w:rsidP="00841C42"/>
        </w:tc>
      </w:tr>
    </w:tbl>
    <w:p w:rsidR="00841C42" w:rsidRDefault="00841C42"/>
    <w:sectPr w:rsidR="0084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D4F67"/>
    <w:multiLevelType w:val="hybridMultilevel"/>
    <w:tmpl w:val="C8644A0E"/>
    <w:lvl w:ilvl="0" w:tplc="5E00B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4B6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4D7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07E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8C2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0AF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AB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C8B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C25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42"/>
    <w:rsid w:val="002F361F"/>
    <w:rsid w:val="0084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0D65"/>
  <w15:chartTrackingRefBased/>
  <w15:docId w15:val="{152E1A7B-120F-41A3-BA80-7C64BE50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1</cp:revision>
  <dcterms:created xsi:type="dcterms:W3CDTF">2016-11-08T13:54:00Z</dcterms:created>
  <dcterms:modified xsi:type="dcterms:W3CDTF">2016-11-08T13:58:00Z</dcterms:modified>
</cp:coreProperties>
</file>